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FEF" w:themeColor="accent1" w:themeTint="33"/>
  <w:body>
    <w:p w14:paraId="0EDE561F" w14:textId="77777777" w:rsidR="00EA7C6E" w:rsidRDefault="00EA7C6E" w:rsidP="002D4228">
      <w:pPr>
        <w:rPr>
          <w:sz w:val="24"/>
          <w:szCs w:val="24"/>
        </w:rPr>
      </w:pPr>
    </w:p>
    <w:p w14:paraId="6B7D632E" w14:textId="6D5C7416" w:rsidR="002D4228" w:rsidRPr="002D4228" w:rsidRDefault="002D4228" w:rsidP="002D4228">
      <w:pPr>
        <w:rPr>
          <w:sz w:val="24"/>
          <w:szCs w:val="24"/>
        </w:rPr>
      </w:pPr>
      <w:r w:rsidRPr="002D4228">
        <w:rPr>
          <w:sz w:val="24"/>
          <w:szCs w:val="24"/>
        </w:rPr>
        <w:t>The Keynote Address</w:t>
      </w:r>
    </w:p>
    <w:p w14:paraId="7AD397C8" w14:textId="77777777" w:rsidR="00CB01DE" w:rsidRDefault="00CB01DE" w:rsidP="00CB01DE">
      <w:pPr>
        <w:rPr>
          <w:b/>
          <w:bCs/>
          <w:sz w:val="24"/>
          <w:szCs w:val="24"/>
        </w:rPr>
      </w:pPr>
    </w:p>
    <w:p w14:paraId="1703B804" w14:textId="54283075" w:rsidR="00CB01DE" w:rsidRPr="00CB01DE" w:rsidRDefault="00CB01DE" w:rsidP="00CB01DE">
      <w:pPr>
        <w:rPr>
          <w:b/>
          <w:bCs/>
          <w:sz w:val="28"/>
          <w:szCs w:val="28"/>
        </w:rPr>
      </w:pPr>
      <w:r w:rsidRPr="00CB01DE">
        <w:rPr>
          <w:b/>
          <w:bCs/>
          <w:sz w:val="28"/>
          <w:szCs w:val="28"/>
        </w:rPr>
        <w:t xml:space="preserve">The </w:t>
      </w:r>
      <w:r>
        <w:rPr>
          <w:b/>
          <w:bCs/>
          <w:sz w:val="28"/>
          <w:szCs w:val="28"/>
        </w:rPr>
        <w:t>F</w:t>
      </w:r>
      <w:r w:rsidRPr="00CB01DE">
        <w:rPr>
          <w:b/>
          <w:bCs/>
          <w:sz w:val="28"/>
          <w:szCs w:val="28"/>
        </w:rPr>
        <w:t xml:space="preserve">usion, </w:t>
      </w:r>
      <w:r>
        <w:rPr>
          <w:b/>
          <w:bCs/>
          <w:sz w:val="28"/>
          <w:szCs w:val="28"/>
        </w:rPr>
        <w:t>I</w:t>
      </w:r>
      <w:r w:rsidRPr="00CB01DE">
        <w:rPr>
          <w:b/>
          <w:bCs/>
          <w:sz w:val="28"/>
          <w:szCs w:val="28"/>
        </w:rPr>
        <w:t xml:space="preserve">ntrusion and </w:t>
      </w:r>
      <w:r>
        <w:rPr>
          <w:b/>
          <w:bCs/>
          <w:sz w:val="28"/>
          <w:szCs w:val="28"/>
        </w:rPr>
        <w:t>D</w:t>
      </w:r>
      <w:r w:rsidRPr="00CB01DE">
        <w:rPr>
          <w:b/>
          <w:bCs/>
          <w:sz w:val="28"/>
          <w:szCs w:val="28"/>
        </w:rPr>
        <w:t xml:space="preserve">iffusion in the </w:t>
      </w:r>
      <w:r>
        <w:rPr>
          <w:b/>
          <w:bCs/>
          <w:sz w:val="28"/>
          <w:szCs w:val="28"/>
        </w:rPr>
        <w:t>E</w:t>
      </w:r>
      <w:r w:rsidRPr="00CB01DE">
        <w:rPr>
          <w:b/>
          <w:bCs/>
          <w:sz w:val="28"/>
          <w:szCs w:val="28"/>
        </w:rPr>
        <w:t xml:space="preserve">mbodied </w:t>
      </w:r>
      <w:r>
        <w:rPr>
          <w:b/>
          <w:bCs/>
          <w:sz w:val="28"/>
          <w:szCs w:val="28"/>
        </w:rPr>
        <w:t>E</w:t>
      </w:r>
      <w:r w:rsidRPr="00CB01DE">
        <w:rPr>
          <w:b/>
          <w:bCs/>
          <w:sz w:val="28"/>
          <w:szCs w:val="28"/>
        </w:rPr>
        <w:t xml:space="preserve">ncounter </w:t>
      </w:r>
      <w:bookmarkStart w:id="0" w:name="_GoBack"/>
      <w:bookmarkEnd w:id="0"/>
    </w:p>
    <w:p w14:paraId="658919ED" w14:textId="657A11A4" w:rsidR="002D4228" w:rsidRPr="002D4228" w:rsidRDefault="002D4228" w:rsidP="002D4228">
      <w:pPr>
        <w:rPr>
          <w:sz w:val="24"/>
          <w:szCs w:val="24"/>
        </w:rPr>
      </w:pPr>
      <w:r w:rsidRPr="002D4228">
        <w:rPr>
          <w:sz w:val="24"/>
          <w:szCs w:val="24"/>
        </w:rPr>
        <w:t xml:space="preserve">Eva </w:t>
      </w:r>
      <w:proofErr w:type="spellStart"/>
      <w:r w:rsidRPr="002D4228">
        <w:rPr>
          <w:sz w:val="24"/>
          <w:szCs w:val="24"/>
        </w:rPr>
        <w:t>Boorsma</w:t>
      </w:r>
      <w:proofErr w:type="spellEnd"/>
      <w:r w:rsidRPr="002D4228">
        <w:rPr>
          <w:sz w:val="24"/>
          <w:szCs w:val="24"/>
        </w:rPr>
        <w:t xml:space="preserve"> and Brigid Wells</w:t>
      </w:r>
    </w:p>
    <w:p w14:paraId="1CD6273A" w14:textId="77777777" w:rsidR="002D4228" w:rsidRPr="002D4228" w:rsidRDefault="002D4228" w:rsidP="002D4228">
      <w:pPr>
        <w:rPr>
          <w:sz w:val="24"/>
          <w:szCs w:val="24"/>
        </w:rPr>
      </w:pPr>
      <w:r w:rsidRPr="002D4228">
        <w:rPr>
          <w:sz w:val="24"/>
          <w:szCs w:val="24"/>
        </w:rPr>
        <w:t> </w:t>
      </w:r>
    </w:p>
    <w:p w14:paraId="5EAB8BDF" w14:textId="77777777" w:rsidR="002D4228" w:rsidRPr="002D4228" w:rsidRDefault="002D4228" w:rsidP="002D4228">
      <w:pPr>
        <w:rPr>
          <w:sz w:val="24"/>
          <w:szCs w:val="24"/>
        </w:rPr>
      </w:pPr>
      <w:r w:rsidRPr="002D4228">
        <w:rPr>
          <w:sz w:val="24"/>
          <w:szCs w:val="24"/>
        </w:rPr>
        <w:t xml:space="preserve">Let’s enquire around embodied 'Fusion':  connection between brain and body… me and other. </w:t>
      </w:r>
    </w:p>
    <w:p w14:paraId="4006CB98" w14:textId="77777777" w:rsidR="002D4228" w:rsidRPr="002D4228" w:rsidRDefault="002D4228" w:rsidP="002D4228">
      <w:pPr>
        <w:rPr>
          <w:sz w:val="24"/>
          <w:szCs w:val="24"/>
        </w:rPr>
      </w:pPr>
      <w:r w:rsidRPr="002D4228">
        <w:rPr>
          <w:sz w:val="24"/>
          <w:szCs w:val="24"/>
        </w:rPr>
        <w:t>Match, mirror, join… fuse... where do I end and you begin? We sway in the same dream-space... Sensing the illusions of separateness... of togetherness... </w:t>
      </w:r>
    </w:p>
    <w:p w14:paraId="50414D54" w14:textId="77777777" w:rsidR="002D4228" w:rsidRPr="002D4228" w:rsidRDefault="002D4228" w:rsidP="002D4228">
      <w:pPr>
        <w:rPr>
          <w:sz w:val="24"/>
          <w:szCs w:val="24"/>
        </w:rPr>
      </w:pPr>
      <w:r w:rsidRPr="002D4228">
        <w:rPr>
          <w:sz w:val="24"/>
          <w:szCs w:val="24"/>
        </w:rPr>
        <w:t>And what about the stage of con-fusion, where the me, you, past, present and future meet or un-meet? Something is out... off... missing, I don’t understand. Our heartbeat accelerates, our lungs send more oxygen to our muscles, our face hardens.  A tension arises, a mismatch has occurred, different directions are taken and different perspectives are owned. </w:t>
      </w:r>
    </w:p>
    <w:p w14:paraId="63FEC517" w14:textId="3EA4B85B" w:rsidR="002D4228" w:rsidRPr="002D4228" w:rsidRDefault="002D4228" w:rsidP="002D4228">
      <w:pPr>
        <w:rPr>
          <w:sz w:val="24"/>
          <w:szCs w:val="24"/>
        </w:rPr>
      </w:pPr>
      <w:r w:rsidRPr="002D4228">
        <w:rPr>
          <w:sz w:val="24"/>
          <w:szCs w:val="24"/>
        </w:rPr>
        <w:t>Let’s separate, distinguish: this is body and that is mind. The body resigns the energy… does the mind collapse?  To split. That is you, not me. That was then, not now. That is not my present truth. To distance. To fly away. Diffusion...</w:t>
      </w:r>
    </w:p>
    <w:p w14:paraId="718ACFC8" w14:textId="68A03C80" w:rsidR="002D4228" w:rsidRPr="002D4228" w:rsidRDefault="002D4228" w:rsidP="002D4228">
      <w:pPr>
        <w:rPr>
          <w:sz w:val="24"/>
          <w:szCs w:val="24"/>
        </w:rPr>
      </w:pPr>
      <w:r w:rsidRPr="002D4228">
        <w:rPr>
          <w:sz w:val="24"/>
          <w:szCs w:val="24"/>
        </w:rPr>
        <w:t>Lost… Loss… Can we transform... fuse again? Restore and repair? Or… </w:t>
      </w:r>
    </w:p>
    <w:p w14:paraId="695B8BD8" w14:textId="711E3033" w:rsidR="002D4228" w:rsidRPr="002D4228" w:rsidRDefault="002D4228" w:rsidP="002D4228">
      <w:pPr>
        <w:rPr>
          <w:sz w:val="24"/>
          <w:szCs w:val="24"/>
        </w:rPr>
      </w:pPr>
      <w:r w:rsidRPr="002D4228">
        <w:rPr>
          <w:sz w:val="24"/>
          <w:szCs w:val="24"/>
        </w:rPr>
        <w:t>Floating, wandering, disconnected from the body, from the mind, from the other... Longing to be connected again, to fuse... one day. Let's play. </w:t>
      </w:r>
    </w:p>
    <w:p w14:paraId="7810C64A" w14:textId="77777777" w:rsidR="002D4228" w:rsidRPr="002D4228" w:rsidRDefault="002D4228" w:rsidP="002D4228">
      <w:r w:rsidRPr="002D4228">
        <w:t> </w:t>
      </w:r>
    </w:p>
    <w:p w14:paraId="36940982" w14:textId="77777777" w:rsidR="002D4228" w:rsidRPr="00D22905" w:rsidRDefault="002D4228" w:rsidP="002D4228"/>
    <w:p w14:paraId="683D872E" w14:textId="77777777" w:rsidR="002D4228" w:rsidRPr="00D22905" w:rsidRDefault="002D4228" w:rsidP="002D4228"/>
    <w:p w14:paraId="1B77F071" w14:textId="77777777" w:rsidR="002D4228" w:rsidRPr="00A44233" w:rsidRDefault="002D4228" w:rsidP="002D4228">
      <w:pPr>
        <w:shd w:val="clear" w:color="auto" w:fill="FFFFFF"/>
        <w:spacing w:after="0" w:line="240" w:lineRule="auto"/>
        <w:rPr>
          <w:rFonts w:ascii="Arial" w:eastAsia="Times New Roman" w:hAnsi="Arial" w:cs="Arial"/>
          <w:color w:val="201F1E"/>
          <w:sz w:val="24"/>
          <w:szCs w:val="24"/>
        </w:rPr>
      </w:pPr>
      <w:r w:rsidRPr="00D22905">
        <w:rPr>
          <w:rFonts w:ascii="Calibri" w:eastAsia="Times New Roman" w:hAnsi="Calibri" w:cs="Calibri"/>
          <w:i/>
          <w:iCs/>
          <w:color w:val="000000"/>
          <w:sz w:val="24"/>
          <w:szCs w:val="24"/>
          <w:shd w:val="clear" w:color="auto" w:fill="FFFFFF"/>
        </w:rPr>
        <w:t>Eva works as a drama therapist, connecting people with ASD~, a'tachment disorders and traumia, to their bodies and to others. She plays the role of co-director of Dvt North, The Netherlands. She loves clouds but practices to be grounded as well. Explorations within DvT -(helped by sensory integration) how life effects the body and the body effects life.</w:t>
      </w:r>
    </w:p>
    <w:p w14:paraId="634FD4C6" w14:textId="77777777" w:rsidR="002D4228" w:rsidRPr="00A44233" w:rsidRDefault="002D4228" w:rsidP="002D4228">
      <w:pPr>
        <w:shd w:val="clear" w:color="auto" w:fill="FFFFFF"/>
        <w:spacing w:after="0" w:line="240" w:lineRule="auto"/>
        <w:rPr>
          <w:rFonts w:ascii="Arial" w:eastAsia="Times New Roman" w:hAnsi="Arial" w:cs="Arial"/>
          <w:color w:val="201F1E"/>
          <w:sz w:val="24"/>
          <w:szCs w:val="24"/>
        </w:rPr>
      </w:pPr>
      <w:r w:rsidRPr="00A44233">
        <w:rPr>
          <w:rFonts w:ascii="Calibri" w:eastAsia="Times New Roman" w:hAnsi="Calibri" w:cs="Calibri"/>
          <w:i/>
          <w:iCs/>
          <w:color w:val="000000"/>
          <w:sz w:val="24"/>
          <w:szCs w:val="24"/>
        </w:rPr>
        <w:t> </w:t>
      </w:r>
    </w:p>
    <w:p w14:paraId="08A292D7" w14:textId="77777777" w:rsidR="002D4228" w:rsidRPr="00A44233" w:rsidRDefault="002D4228" w:rsidP="002D4228">
      <w:pPr>
        <w:shd w:val="clear" w:color="auto" w:fill="FFFFFF"/>
        <w:spacing w:after="0" w:line="240" w:lineRule="auto"/>
        <w:rPr>
          <w:rFonts w:ascii="Arial" w:eastAsia="Times New Roman" w:hAnsi="Arial" w:cs="Arial"/>
          <w:color w:val="201F1E"/>
          <w:sz w:val="24"/>
          <w:szCs w:val="24"/>
        </w:rPr>
      </w:pPr>
      <w:r w:rsidRPr="00A44233">
        <w:rPr>
          <w:rFonts w:ascii="Calibri" w:eastAsia="Times New Roman" w:hAnsi="Calibri" w:cs="Calibri"/>
          <w:i/>
          <w:iCs/>
          <w:color w:val="000000"/>
          <w:sz w:val="24"/>
          <w:szCs w:val="24"/>
        </w:rPr>
        <w:t> </w:t>
      </w:r>
    </w:p>
    <w:p w14:paraId="5FE7EC97" w14:textId="77777777" w:rsidR="002D4228" w:rsidRPr="00A44233" w:rsidRDefault="002D4228" w:rsidP="002D4228">
      <w:pPr>
        <w:shd w:val="clear" w:color="auto" w:fill="FFFFFF"/>
        <w:spacing w:after="0" w:line="240" w:lineRule="auto"/>
        <w:rPr>
          <w:rFonts w:ascii="Times New Roman" w:eastAsia="Times New Roman" w:hAnsi="Times New Roman" w:cs="Times New Roman"/>
          <w:color w:val="000000"/>
          <w:sz w:val="24"/>
          <w:szCs w:val="24"/>
        </w:rPr>
      </w:pPr>
      <w:r w:rsidRPr="00A44233">
        <w:rPr>
          <w:rFonts w:ascii="Calibri" w:eastAsia="Times New Roman" w:hAnsi="Calibri" w:cs="Calibri"/>
          <w:i/>
          <w:iCs/>
          <w:color w:val="000000"/>
          <w:sz w:val="24"/>
          <w:szCs w:val="24"/>
          <w:shd w:val="clear" w:color="auto" w:fill="FFFFFF"/>
        </w:rPr>
        <w:t>Brigid is the co-founder and Clinical Director of a UK-based therapy, consultation, supervision and training service. She co/facilitates DvT training in Manchester, Hong Kong, Gibraltar, Netherlands and China. She works with adoption, fostering, group homes, complex PTSD &amp; developmental trauma. She sways with DvT to (sensitively) interrupt the patterns of disconnection and improve reconnection with hips and lips.</w:t>
      </w:r>
    </w:p>
    <w:p w14:paraId="5F6C3651" w14:textId="77777777" w:rsidR="002D4228" w:rsidRPr="00A44233" w:rsidRDefault="002D4228" w:rsidP="002D4228"/>
    <w:p w14:paraId="38B20010" w14:textId="77777777" w:rsidR="002B7C27" w:rsidRDefault="002B7C27"/>
    <w:sectPr w:rsidR="002B7C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259F" w14:textId="77777777" w:rsidR="00AD0310" w:rsidRDefault="00AD0310" w:rsidP="00956F7A">
      <w:pPr>
        <w:spacing w:after="0" w:line="240" w:lineRule="auto"/>
      </w:pPr>
      <w:r>
        <w:separator/>
      </w:r>
    </w:p>
  </w:endnote>
  <w:endnote w:type="continuationSeparator" w:id="0">
    <w:p w14:paraId="2E6CAA57" w14:textId="77777777" w:rsidR="00AD0310" w:rsidRDefault="00AD0310" w:rsidP="0095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CE21" w14:textId="77777777" w:rsidR="00AD0310" w:rsidRDefault="00AD0310" w:rsidP="00956F7A">
      <w:pPr>
        <w:spacing w:after="0" w:line="240" w:lineRule="auto"/>
      </w:pPr>
      <w:r>
        <w:separator/>
      </w:r>
    </w:p>
  </w:footnote>
  <w:footnote w:type="continuationSeparator" w:id="0">
    <w:p w14:paraId="76DEFAED" w14:textId="77777777" w:rsidR="00AD0310" w:rsidRDefault="00AD0310" w:rsidP="0095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1372" w14:textId="6D986285" w:rsidR="00956F7A" w:rsidRPr="00956F7A" w:rsidRDefault="00956F7A">
    <w:pPr>
      <w:spacing w:line="264" w:lineRule="auto"/>
      <w:rPr>
        <w:color w:val="3B4658" w:themeColor="accent4" w:themeShade="80"/>
      </w:rPr>
    </w:pPr>
    <w:r w:rsidRPr="00956F7A">
      <w:rPr>
        <w:noProof/>
        <w:color w:val="3B4658" w:themeColor="accent4" w:themeShade="80"/>
      </w:rPr>
      <mc:AlternateContent>
        <mc:Choice Requires="wps">
          <w:drawing>
            <wp:anchor distT="0" distB="0" distL="114300" distR="114300" simplePos="0" relativeHeight="251659264" behindDoc="0" locked="0" layoutInCell="1" allowOverlap="1" wp14:anchorId="443DFDBE" wp14:editId="193C2948">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EBD7D"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0e56c3 [1614]" strokeweight="1.25pt">
              <w10:wrap anchorx="page" anchory="page"/>
            </v:rect>
          </w:pict>
        </mc:Fallback>
      </mc:AlternateContent>
    </w:r>
    <w:sdt>
      <w:sdtPr>
        <w:rPr>
          <w:rFonts w:ascii="Comic Sans MS" w:hAnsi="Comic Sans MS"/>
          <w:color w:val="3B4658" w:themeColor="accent4" w:themeShade="80"/>
          <w:sz w:val="24"/>
          <w:szCs w:val="24"/>
        </w:rPr>
        <w:alias w:val="כותרת"/>
        <w:id w:val="15524250"/>
        <w:placeholder>
          <w:docPart w:val="32622BC29A59490CB59C863460700079"/>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Pr="00956F7A">
          <w:rPr>
            <w:rFonts w:ascii="Comic Sans MS" w:hAnsi="Comic Sans MS"/>
            <w:color w:val="3B4658" w:themeColor="accent4" w:themeShade="80"/>
            <w:sz w:val="24"/>
            <w:szCs w:val="24"/>
          </w:rPr>
          <w:t>DvTFusion</w:t>
        </w:r>
        <w:proofErr w:type="spellEnd"/>
        <w:r w:rsidRPr="00956F7A">
          <w:rPr>
            <w:rFonts w:ascii="Comic Sans MS" w:hAnsi="Comic Sans MS"/>
            <w:color w:val="3B4658" w:themeColor="accent4" w:themeShade="80"/>
            <w:sz w:val="24"/>
            <w:szCs w:val="24"/>
          </w:rPr>
          <w:tab/>
          <w:t>blending the unexpected</w:t>
        </w:r>
      </w:sdtContent>
    </w:sdt>
  </w:p>
  <w:p w14:paraId="13E43A3C" w14:textId="77777777" w:rsidR="00956F7A" w:rsidRDefault="00956F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28"/>
    <w:rsid w:val="00111793"/>
    <w:rsid w:val="002B7C27"/>
    <w:rsid w:val="002D4228"/>
    <w:rsid w:val="00956F7A"/>
    <w:rsid w:val="00AD0310"/>
    <w:rsid w:val="00B86C77"/>
    <w:rsid w:val="00CB01DE"/>
    <w:rsid w:val="00D22A30"/>
    <w:rsid w:val="00EA7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937"/>
  <w15:chartTrackingRefBased/>
  <w15:docId w15:val="{62BDAB26-BD79-4324-9845-0A90671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F7A"/>
    <w:pPr>
      <w:tabs>
        <w:tab w:val="center" w:pos="4153"/>
        <w:tab w:val="right" w:pos="8306"/>
      </w:tabs>
      <w:spacing w:after="0" w:line="240" w:lineRule="auto"/>
    </w:pPr>
  </w:style>
  <w:style w:type="character" w:customStyle="1" w:styleId="a4">
    <w:name w:val="כותרת עליונה תו"/>
    <w:basedOn w:val="a0"/>
    <w:link w:val="a3"/>
    <w:uiPriority w:val="99"/>
    <w:rsid w:val="00956F7A"/>
  </w:style>
  <w:style w:type="paragraph" w:styleId="a5">
    <w:name w:val="footer"/>
    <w:basedOn w:val="a"/>
    <w:link w:val="a6"/>
    <w:uiPriority w:val="99"/>
    <w:unhideWhenUsed/>
    <w:rsid w:val="00956F7A"/>
    <w:pPr>
      <w:tabs>
        <w:tab w:val="center" w:pos="4153"/>
        <w:tab w:val="right" w:pos="8306"/>
      </w:tabs>
      <w:spacing w:after="0" w:line="240" w:lineRule="auto"/>
    </w:pPr>
  </w:style>
  <w:style w:type="character" w:customStyle="1" w:styleId="a6">
    <w:name w:val="כותרת תחתונה תו"/>
    <w:basedOn w:val="a0"/>
    <w:link w:val="a5"/>
    <w:uiPriority w:val="99"/>
    <w:rsid w:val="0095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22BC29A59490CB59C863460700079"/>
        <w:category>
          <w:name w:val="כללי"/>
          <w:gallery w:val="placeholder"/>
        </w:category>
        <w:types>
          <w:type w:val="bbPlcHdr"/>
        </w:types>
        <w:behaviors>
          <w:behavior w:val="content"/>
        </w:behaviors>
        <w:guid w:val="{FCCB00EA-5BB6-4D8F-8EB0-52AECDAAB12F}"/>
      </w:docPartPr>
      <w:docPartBody>
        <w:p w:rsidR="00F85586" w:rsidRDefault="000F1EAA" w:rsidP="000F1EAA">
          <w:pPr>
            <w:pStyle w:val="32622BC29A59490CB59C863460700079"/>
          </w:pPr>
          <w:r>
            <w:rPr>
              <w:color w:val="4472C4" w:themeColor="accent1"/>
              <w:sz w:val="20"/>
              <w:szCs w:val="20"/>
              <w:rtl/>
              <w:lang w:val="he-IL"/>
            </w:rPr>
            <w:t>[כותרת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A"/>
    <w:rsid w:val="000F1EAA"/>
    <w:rsid w:val="002B1A79"/>
    <w:rsid w:val="00CF4E8B"/>
    <w:rsid w:val="00F85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22BC29A59490CB59C863460700079">
    <w:name w:val="32622BC29A59490CB59C863460700079"/>
    <w:rsid w:val="000F1EA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כחול חם">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1631</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DvTFusion	blending the unexpected</dc:title>
  <dc:subject/>
  <dc:creator>Gideon Zehavi</dc:creator>
  <cp:keywords/>
  <dc:description/>
  <cp:lastModifiedBy> </cp:lastModifiedBy>
  <cp:revision>5</cp:revision>
  <dcterms:created xsi:type="dcterms:W3CDTF">2019-11-22T06:29:00Z</dcterms:created>
  <dcterms:modified xsi:type="dcterms:W3CDTF">2019-11-23T09:29:00Z</dcterms:modified>
</cp:coreProperties>
</file>